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73" w:rsidRDefault="00203873" w:rsidP="0020387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5"/>
        <w:gridCol w:w="5145"/>
        <w:gridCol w:w="690"/>
        <w:gridCol w:w="2925"/>
        <w:gridCol w:w="3075"/>
        <w:gridCol w:w="2550"/>
      </w:tblGrid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nazwy banków przez które można złożyć wnioski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lub założyć profil zaufania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skróty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SW (500+)</w:t>
            </w:r>
            <w:r>
              <w:rPr>
                <w:rFonts w:ascii="Arial" w:hAnsi="Arial" w:cs="Arial"/>
                <w:color w:val="000000"/>
              </w:rPr>
              <w:br/>
              <w:t xml:space="preserve">wnioskowanie na nowy okres świadczeniowy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</w:rPr>
              <w:t>od 01.02.2021 r.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SDS (300+)</w:t>
            </w:r>
            <w:r>
              <w:rPr>
                <w:rFonts w:ascii="Arial" w:hAnsi="Arial" w:cs="Arial"/>
                <w:color w:val="000000"/>
              </w:rPr>
              <w:br/>
              <w:t xml:space="preserve">wnioskowanie na nowy okres świadczeniowy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od 01.07.2020 r.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założenia profilu zaufanego (PZ)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Alior 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 Bank Polski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Inteligo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Pocztowy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POC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Polskiej Spółdzielczości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BPS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BNP Paribas Bank Polska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BNP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Credit Agricole Bank Polska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Getin Noble 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 Śląski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MBK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Millennium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FMB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Pekao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PEO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Santander Bank Polska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SGB-Bank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SGB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Zakład Ubezpieczeń Społecznych (Bank Handlowy w Warszawie oraz Bank Ochrony Środowiska S.A)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ZUS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KASA Stefczyka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KST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SKOK Śląsk 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</w:tbl>
    <w:p w:rsidR="006646D3" w:rsidRDefault="006646D3"/>
    <w:sectPr w:rsidR="006646D3" w:rsidSect="002038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D7" w:rsidRDefault="00DB17D7" w:rsidP="00605A6A">
      <w:pPr>
        <w:spacing w:after="0" w:line="240" w:lineRule="auto"/>
      </w:pPr>
      <w:r>
        <w:separator/>
      </w:r>
    </w:p>
  </w:endnote>
  <w:endnote w:type="continuationSeparator" w:id="0">
    <w:p w:rsidR="00DB17D7" w:rsidRDefault="00DB17D7" w:rsidP="0060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D7" w:rsidRDefault="00DB17D7" w:rsidP="00605A6A">
      <w:pPr>
        <w:spacing w:after="0" w:line="240" w:lineRule="auto"/>
      </w:pPr>
      <w:r>
        <w:separator/>
      </w:r>
    </w:p>
  </w:footnote>
  <w:footnote w:type="continuationSeparator" w:id="0">
    <w:p w:rsidR="00DB17D7" w:rsidRDefault="00DB17D7" w:rsidP="0060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A" w:rsidRDefault="00605A6A" w:rsidP="00605A6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  <w:r>
      <w:rPr>
        <w:rFonts w:ascii="Arial" w:hAnsi="Arial" w:cs="Arial"/>
        <w:b/>
        <w:bCs/>
        <w:color w:val="000000"/>
      </w:rPr>
      <w:t>Informacja dotycząca, z którego banku można wysłać: wniosek 500+ / wniosek SDS oraz przez który Bank można założyć Profil Zaufany</w:t>
    </w:r>
    <w:r>
      <w:rPr>
        <w:rFonts w:ascii="Arial" w:hAnsi="Arial" w:cs="Arial"/>
        <w:color w:val="000000"/>
      </w:rPr>
      <w:t xml:space="preserve"> </w:t>
    </w:r>
  </w:p>
  <w:p w:rsidR="00605A6A" w:rsidRDefault="00605A6A" w:rsidP="00605A6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9C0"/>
    <w:rsid w:val="00203873"/>
    <w:rsid w:val="002832C0"/>
    <w:rsid w:val="00605A6A"/>
    <w:rsid w:val="006646D3"/>
    <w:rsid w:val="009E79C0"/>
    <w:rsid w:val="00D60265"/>
    <w:rsid w:val="00DB17D7"/>
    <w:rsid w:val="00DC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A6A"/>
  </w:style>
  <w:style w:type="paragraph" w:styleId="Stopka">
    <w:name w:val="footer"/>
    <w:basedOn w:val="Normalny"/>
    <w:link w:val="StopkaZnak"/>
    <w:uiPriority w:val="99"/>
    <w:unhideWhenUsed/>
    <w:rsid w:val="006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Company>MRPiPS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Wróbel</dc:creator>
  <cp:lastModifiedBy>Ryszard Sajdak</cp:lastModifiedBy>
  <cp:revision>2</cp:revision>
  <dcterms:created xsi:type="dcterms:W3CDTF">2020-07-01T06:05:00Z</dcterms:created>
  <dcterms:modified xsi:type="dcterms:W3CDTF">2020-07-01T06:05:00Z</dcterms:modified>
</cp:coreProperties>
</file>