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bookmarkStart w:id="0" w:name="_heading=h.gjdgxs"/>
      <w:bookmarkEnd w:id="0"/>
      <w:r>
        <w:rPr>
          <w:rFonts w:eastAsia="Times New Roman" w:cs="Times New Roman" w:ascii="Times New Roman" w:hAnsi="Times New Roman"/>
          <w:b/>
          <w:sz w:val="24"/>
          <w:szCs w:val="24"/>
        </w:rPr>
        <w:t>OBOWIĄZEK INFORMACYJNY</w:t>
      </w:r>
    </w:p>
    <w:p>
      <w:pPr>
        <w:pStyle w:val="Normal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i/>
          <w:sz w:val="20"/>
          <w:szCs w:val="20"/>
        </w:rPr>
        <w:t>(dla osób zgłaszających się do uczestnictwa w Programie „Bon Senioralny” na lata 2026-2028)</w:t>
      </w:r>
    </w:p>
    <w:p>
      <w:pPr>
        <w:pStyle w:val="Normal"/>
        <w:spacing w:lineRule="auto" w:line="240" w:before="120" w:after="120"/>
        <w:jc w:val="both"/>
        <w:rPr>
          <w:rFonts w:ascii="Times New Roman" w:hAnsi="Times New Roman"/>
          <w:sz w:val="18"/>
          <w:szCs w:val="18"/>
        </w:rPr>
      </w:pPr>
      <w:r>
        <w:rPr>
          <w:rFonts w:eastAsia="Times New Roman" w:cs="Times New Roman" w:ascii="Times New Roman" w:hAnsi="Times New Roman"/>
          <w:sz w:val="18"/>
          <w:szCs w:val="18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>
      <w:pPr>
        <w:pStyle w:val="Normal"/>
        <w:widowControl/>
        <w:numPr>
          <w:ilvl w:val="1"/>
          <w:numId w:val="1"/>
        </w:numPr>
        <w:suppressAutoHyphens w:val="true"/>
        <w:bidi w:val="0"/>
        <w:spacing w:before="0" w:after="0"/>
        <w:ind w:left="340" w:right="0" w:hanging="283"/>
        <w:jc w:val="both"/>
        <w:rPr/>
      </w:pPr>
      <w:r>
        <w:rPr>
          <w:rFonts w:eastAsia="Times New Roman" w:cs="Times New Roman" w:ascii="Times New Roman" w:hAnsi="Times New Roman"/>
          <w:color w:val="000000"/>
          <w:sz w:val="18"/>
          <w:szCs w:val="18"/>
        </w:rPr>
        <w:t>Administratorem Państwa danych jest Ośrodek Pomocy Społecznej we Włoszczowie 29-100 Włoszczowa                                       ul. Partyzantów 14 tel. 41 3943261 e-mail sekretariat@ops-wloszczowa.pl.</w:t>
      </w:r>
    </w:p>
    <w:p>
      <w:pPr>
        <w:pStyle w:val="ListParagraph"/>
        <w:widowControl/>
        <w:numPr>
          <w:ilvl w:val="1"/>
          <w:numId w:val="1"/>
        </w:numPr>
        <w:suppressAutoHyphens w:val="true"/>
        <w:bidi w:val="0"/>
        <w:spacing w:lineRule="auto" w:line="240" w:before="0" w:after="0"/>
        <w:ind w:left="340" w:right="0" w:hanging="283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18"/>
          <w:szCs w:val="18"/>
        </w:rPr>
        <w:t>Administrator wyznaczył Inspektora Ochrony Danych, z którym mogą się Państwo kontaktować we wszystkich sprawach dotyczących przetwarzania danych osobowych za pośrednictwem adresu e-mail: inspektor@cbi24.pl lub pisemnie pod adres Administratora.</w:t>
      </w:r>
    </w:p>
    <w:p>
      <w:pPr>
        <w:pStyle w:val="ListParagraph"/>
        <w:widowControl/>
        <w:numPr>
          <w:ilvl w:val="1"/>
          <w:numId w:val="1"/>
        </w:numPr>
        <w:suppressAutoHyphens w:val="true"/>
        <w:bidi w:val="0"/>
        <w:spacing w:lineRule="auto" w:line="240" w:before="0" w:after="0"/>
        <w:ind w:left="340" w:right="0" w:hanging="283"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Przetwarzanie Pani/Pana danych osobowych jest niezbędne: do wypełnienia obowiązku prawnego ciążącego na administratorze, na podstawie ustawy z dnia 11 czerwca 2026 r. o osobach starszych i koordynacji opieki długoterminowej oraz rozporządzenia Rady Ministrów z dnia 29 września 2026 r. w sprawie Programu Bonu Senioralnego na lata 2026-2028 - art. 6 ust. 1 lit. c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osobowych) – RODO; do wykonania zadania realizowanego w interesie publicznym - art. 6 ust. 1 lit. e RODO; do wypełnienia obowiązków w zakresie zabezpieczenia społecznego i ochrony socjalnej - art. 9 ust. 2 lit. b;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 - art. 9 ust. 2 lit. g. </w:t>
      </w:r>
    </w:p>
    <w:p>
      <w:pPr>
        <w:pStyle w:val="Default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ListParagraph"/>
        <w:widowControl/>
        <w:numPr>
          <w:ilvl w:val="1"/>
          <w:numId w:val="1"/>
        </w:numPr>
        <w:tabs>
          <w:tab w:val="clear" w:pos="720"/>
          <w:tab w:val="left" w:pos="337" w:leader="none"/>
        </w:tabs>
        <w:suppressAutoHyphens w:val="true"/>
        <w:bidi w:val="0"/>
        <w:spacing w:lineRule="auto" w:line="240" w:before="0" w:after="0"/>
        <w:ind w:left="397" w:right="0" w:hanging="397"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Celem przetwarzania danych osobowych jest organizowanie i realizacja usług wsparcia seniorów w ramach Programu Bon Senioralny na lata 2026–2028, przyjmowanie i rozpatrywanie zgłoszeń, ocena sytuacji seniora, zawieranie i realizacja umów o realizację bonu senioralnego.</w:t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left="340" w:hanging="360"/>
        <w:jc w:val="both"/>
        <w:rPr>
          <w:rFonts w:ascii="Times New Roman" w:hAnsi="Times New Roman"/>
          <w:sz w:val="18"/>
          <w:szCs w:val="18"/>
        </w:rPr>
      </w:pPr>
      <w:r>
        <w:rPr>
          <w:rFonts w:eastAsia="Times New Roman" w:cs="Times New Roman" w:ascii="Times New Roman" w:hAnsi="Times New Roman"/>
          <w:sz w:val="18"/>
          <w:szCs w:val="18"/>
        </w:rPr>
        <w:t>Państwa dane osobowe będą przetwarzane przez Administratora do momentu ustania celowości ich przetwarzania,                              a następnie przez okres przewidziany w przepisach dotyczących przechowywania i archiwizacji dokumentacji,                                       tj. przez 25 lat, licząc od końca roku kalendarzowego, w którym rozpatrzono wniosek.</w:t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left="340" w:hanging="357"/>
        <w:jc w:val="both"/>
        <w:rPr>
          <w:rFonts w:ascii="Times New Roman" w:hAnsi="Times New Roman"/>
          <w:sz w:val="18"/>
          <w:szCs w:val="18"/>
        </w:rPr>
      </w:pPr>
      <w:r>
        <w:rPr>
          <w:rFonts w:eastAsia="Times New Roman" w:cs="Times New Roman" w:ascii="Times New Roman" w:hAnsi="Times New Roman"/>
          <w:sz w:val="18"/>
          <w:szCs w:val="18"/>
        </w:rPr>
        <w:t>Państwa dane osobowe będą przetwarzane w sposób zautomatyzowany, lecz nie będą podlegały zautomatyzowanemu podejmowaniu decyzji, w tym o profilowaniu.</w:t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left="340" w:hanging="357"/>
        <w:jc w:val="both"/>
        <w:rPr>
          <w:rFonts w:ascii="Times New Roman" w:hAnsi="Times New Roman"/>
          <w:sz w:val="18"/>
          <w:szCs w:val="18"/>
        </w:rPr>
      </w:pPr>
      <w:r>
        <w:rPr>
          <w:rFonts w:eastAsia="Times New Roman" w:cs="Times New Roman" w:ascii="Times New Roman" w:hAnsi="Times New Roman"/>
          <w:sz w:val="18"/>
          <w:szCs w:val="18"/>
        </w:rPr>
        <w:t>Państwa dane osobowe nie będą przekazywane poza Europejski Obszar Gospodarczy (obejmujący Unię Europejską, Norwegię, Liechtenstein i Islandię).</w:t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left="340" w:hanging="360"/>
        <w:jc w:val="both"/>
        <w:rPr>
          <w:rFonts w:ascii="Times New Roman" w:hAnsi="Times New Roman"/>
          <w:sz w:val="18"/>
          <w:szCs w:val="18"/>
        </w:rPr>
      </w:pPr>
      <w:r>
        <w:rPr>
          <w:rFonts w:eastAsia="Times New Roman" w:cs="Times New Roman" w:ascii="Times New Roman" w:hAnsi="Times New Roman"/>
          <w:sz w:val="18"/>
          <w:szCs w:val="18"/>
        </w:rPr>
        <w:t>W związku z przetwarzaniem Państwa danych osobowych, przysługują Państwu następujące prawa: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680" w:hanging="357"/>
        <w:jc w:val="both"/>
        <w:rPr>
          <w:rFonts w:ascii="Times New Roman" w:hAnsi="Times New Roman"/>
          <w:sz w:val="18"/>
          <w:szCs w:val="18"/>
        </w:rPr>
      </w:pPr>
      <w:r>
        <w:rPr>
          <w:rFonts w:eastAsia="Times New Roman" w:cs="Times New Roman" w:ascii="Times New Roman" w:hAnsi="Times New Roman"/>
          <w:sz w:val="18"/>
          <w:szCs w:val="18"/>
        </w:rPr>
        <w:t>prawo dostępu do swoich danych oraz otrzymania ich kopii;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680" w:hanging="357"/>
        <w:jc w:val="both"/>
        <w:rPr>
          <w:rFonts w:ascii="Times New Roman" w:hAnsi="Times New Roman"/>
          <w:sz w:val="18"/>
          <w:szCs w:val="18"/>
        </w:rPr>
      </w:pPr>
      <w:r>
        <w:rPr>
          <w:rFonts w:eastAsia="Times New Roman" w:cs="Times New Roman" w:ascii="Times New Roman" w:hAnsi="Times New Roman"/>
          <w:sz w:val="18"/>
          <w:szCs w:val="18"/>
        </w:rPr>
        <w:t>prawo do sprostowania (poprawiania) swoich danych osobowych;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680" w:hanging="357"/>
        <w:jc w:val="both"/>
        <w:rPr>
          <w:rFonts w:ascii="Times New Roman" w:hAnsi="Times New Roman"/>
          <w:sz w:val="18"/>
          <w:szCs w:val="18"/>
        </w:rPr>
      </w:pPr>
      <w:r>
        <w:rPr>
          <w:rFonts w:eastAsia="Times New Roman" w:cs="Times New Roman" w:ascii="Times New Roman" w:hAnsi="Times New Roman"/>
          <w:sz w:val="18"/>
          <w:szCs w:val="18"/>
        </w:rPr>
        <w:t>prawo do ograniczenia przetwarzania danych osobowych;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680" w:hanging="357"/>
        <w:jc w:val="both"/>
        <w:rPr>
          <w:rFonts w:ascii="Times New Roman" w:hAnsi="Times New Roman"/>
          <w:sz w:val="18"/>
          <w:szCs w:val="18"/>
        </w:rPr>
      </w:pPr>
      <w:r>
        <w:rPr>
          <w:rFonts w:eastAsia="Times New Roman" w:cs="Times New Roman" w:ascii="Times New Roman" w:hAnsi="Times New Roman"/>
          <w:sz w:val="18"/>
          <w:szCs w:val="18"/>
        </w:rPr>
        <w:t>prawo do usunięcia danych w przypadkach określonych w przepisach RODO;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680" w:hanging="357"/>
        <w:jc w:val="both"/>
        <w:rPr>
          <w:rFonts w:ascii="Times New Roman" w:hAnsi="Times New Roman"/>
          <w:sz w:val="18"/>
          <w:szCs w:val="18"/>
        </w:rPr>
      </w:pPr>
      <w:r>
        <w:rPr>
          <w:rFonts w:eastAsia="Times New Roman" w:cs="Times New Roman" w:ascii="Times New Roman" w:hAnsi="Times New Roman"/>
          <w:sz w:val="18"/>
          <w:szCs w:val="18"/>
        </w:rPr>
        <w:t>prawo do wniesienia sprzeciwu wobec przetwarzania,</w:t>
      </w:r>
      <w:r>
        <w:rPr>
          <w:rFonts w:eastAsia="Times New Roman" w:cs="Times New Roman" w:ascii="Times New Roman" w:hAnsi="Times New Roman"/>
          <w:sz w:val="18"/>
          <w:szCs w:val="18"/>
          <w:highlight w:val="white"/>
        </w:rPr>
        <w:t xml:space="preserve"> o którym mowa w art. 21 RODO</w:t>
      </w:r>
      <w:r>
        <w:rPr>
          <w:rFonts w:eastAsia="Times New Roman" w:cs="Times New Roman" w:ascii="Times New Roman" w:hAnsi="Times New Roman"/>
          <w:sz w:val="18"/>
          <w:szCs w:val="18"/>
        </w:rPr>
        <w:t>;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680" w:hanging="360"/>
        <w:jc w:val="both"/>
        <w:rPr>
          <w:rFonts w:ascii="Times New Roman" w:hAnsi="Times New Roman"/>
          <w:sz w:val="18"/>
          <w:szCs w:val="18"/>
        </w:rPr>
      </w:pPr>
      <w:r>
        <w:rPr>
          <w:rFonts w:eastAsia="Times New Roman" w:cs="Times New Roman" w:ascii="Times New Roman" w:hAnsi="Times New Roman"/>
          <w:sz w:val="18"/>
          <w:szCs w:val="18"/>
        </w:rPr>
        <w:t>prawo wniesienia skargi do Prezesa Urzędu Ochrony Danych Osobowych (ul. Stawki 2, 00-193 Warszawa), w sytuacji, gdy uznają Państwo, że przetwarzanie danych osobowych narusza przepisy ogólnego rozporządzenia o ochronie danych osobowych (RODO);</w:t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left="340" w:hanging="360"/>
        <w:jc w:val="both"/>
        <w:rPr>
          <w:rFonts w:ascii="Times New Roman" w:hAnsi="Times New Roman"/>
          <w:sz w:val="18"/>
          <w:szCs w:val="18"/>
        </w:rPr>
      </w:pPr>
      <w:r>
        <w:rPr>
          <w:rFonts w:eastAsia="Times New Roman" w:cs="Times New Roman" w:ascii="Times New Roman" w:hAnsi="Times New Roman"/>
          <w:sz w:val="18"/>
          <w:szCs w:val="18"/>
        </w:rPr>
        <w:t xml:space="preserve">Podanie przez Państwa danych osobowych jest obowiązkowe, a ich nieprzekazanie skutkować będzie brakiem realizacji celu, o którym mowa w punkcie 3. Nieprzekazanie danych udostępnianych dobrowolnie pozostaje bez wpływu na rozpoznanie sprawy. </w:t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left="340" w:hanging="360"/>
        <w:jc w:val="both"/>
        <w:rPr>
          <w:rFonts w:ascii="Times New Roman" w:hAnsi="Times New Roman"/>
          <w:sz w:val="18"/>
          <w:szCs w:val="18"/>
        </w:rPr>
      </w:pPr>
      <w:r>
        <w:rPr>
          <w:rFonts w:eastAsia="Times New Roman" w:cs="Times New Roman" w:ascii="Times New Roman" w:hAnsi="Times New Roman"/>
          <w:sz w:val="18"/>
          <w:szCs w:val="18"/>
        </w:rPr>
        <w:t xml:space="preserve">Państwa dane osobowe będą przekazywane wyznaczonym osobom, z którymi zawarta została umowa na świadczenie usług w ramach Programu „Bon Senioralny” na lata 2026-2028, a także </w:t>
      </w:r>
      <w:r>
        <w:rPr>
          <w:rFonts w:ascii="Times New Roman" w:hAnsi="Times New Roman"/>
          <w:sz w:val="18"/>
          <w:szCs w:val="18"/>
        </w:rPr>
        <w:fldChar w:fldCharType="begin"/>
      </w:r>
      <w:r>
        <w:rPr>
          <w:sz w:val="18"/>
          <w:szCs w:val="18"/>
          <w:rFonts w:ascii="Times New Roman" w:hAnsi="Times New Roman"/>
        </w:rPr>
        <w:instrText xml:space="preserve"> FILLIN ""</w:instrText>
      </w:r>
      <w:r>
        <w:rPr>
          <w:sz w:val="18"/>
          <w:szCs w:val="18"/>
          <w:rFonts w:ascii="Times New Roman" w:hAnsi="Times New Roman"/>
        </w:rPr>
        <w:fldChar w:fldCharType="separate"/>
      </w:r>
      <w:r>
        <w:rPr>
          <w:sz w:val="18"/>
          <w:szCs w:val="18"/>
          <w:rFonts w:ascii="Times New Roman" w:hAnsi="Times New Roman"/>
        </w:rPr>
      </w:r>
      <w:r>
        <w:rPr>
          <w:sz w:val="18"/>
          <w:szCs w:val="18"/>
          <w:rFonts w:ascii="Times New Roman" w:hAnsi="Times New Roman"/>
        </w:rPr>
        <w:fldChar w:fldCharType="end"/>
      </w:r>
      <w:r>
        <w:rPr>
          <w:rFonts w:eastAsia="Times New Roman" w:cs="Times New Roman" w:ascii="Times New Roman" w:hAnsi="Times New Roman"/>
          <w:sz w:val="18"/>
          <w:szCs w:val="18"/>
        </w:rPr>
        <w:t xml:space="preserve">Wojewodzie Świętokrzyskiemu m.in. do celów nadzorczych, kontrolnych i sprawozdawczych.  Państwa dane mogą zostać również przekazane innym podmiotom realizującym świadczenie w imieniu Administratora na podstawie umów cywilnoprawnych, w tym </w:t>
      </w:r>
      <w:r>
        <w:rPr>
          <w:rFonts w:eastAsia="Times New Roman" w:cs="Times New Roman" w:ascii="Times New Roman" w:hAnsi="Times New Roman"/>
          <w:sz w:val="18"/>
          <w:szCs w:val="18"/>
          <w:highlight w:val="white"/>
        </w:rPr>
        <w:t>podmiotom zewnętrznym na podstawie umowy powierzenia przetwarzania danych osobowych oraz m.in. usługodawcom wykonujących usługi serwisu systemów informatycznych lub doradztwa prawnego, a także podmiotom lub organom uprawnionym na podstawie przepisów prawa.</w:t>
      </w:r>
    </w:p>
    <w:p>
      <w:pPr>
        <w:pStyle w:val="Normal"/>
        <w:spacing w:lineRule="auto" w:line="240" w:before="120" w:after="120"/>
        <w:jc w:val="both"/>
        <w:rPr>
          <w:rFonts w:ascii="Times New Roman" w:hAnsi="Times New Roman" w:eastAsia="Times New Roman" w:cs="Times New Roman"/>
          <w:color w:val="000000"/>
          <w:sz w:val="18"/>
          <w:szCs w:val="18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</w:rPr>
      </w:r>
    </w:p>
    <w:p>
      <w:pPr>
        <w:pStyle w:val="Normal"/>
        <w:jc w:val="both"/>
        <w:rPr>
          <w:rFonts w:ascii="Times New Roman" w:hAnsi="Times New Roman"/>
          <w:sz w:val="18"/>
          <w:szCs w:val="18"/>
        </w:rPr>
      </w:pPr>
      <w:r>
        <w:rPr>
          <w:rFonts w:eastAsia="Times New Roman" w:cs="Times New Roman" w:ascii="Times New Roman" w:hAnsi="Times New Roman"/>
          <w:b/>
          <w:sz w:val="18"/>
          <w:szCs w:val="18"/>
        </w:rPr>
        <w:t>Oświadczam, że zapoznałem(-am) się z powyższą klauzulą informacyjną.</w:t>
      </w:r>
    </w:p>
    <w:p>
      <w:pPr>
        <w:pStyle w:val="Normal"/>
        <w:spacing w:before="0" w:after="200"/>
        <w:ind w:left="2410" w:hanging="0"/>
        <w:jc w:val="center"/>
        <w:rPr>
          <w:rFonts w:ascii="Times New Roman" w:hAnsi="Times New Roman"/>
          <w:sz w:val="18"/>
          <w:szCs w:val="18"/>
        </w:rPr>
      </w:pPr>
      <w:r>
        <w:rPr>
          <w:rFonts w:eastAsia="Times New Roman" w:cs="Times New Roman" w:ascii="Times New Roman" w:hAnsi="Times New Roman"/>
          <w:sz w:val="18"/>
          <w:szCs w:val="18"/>
        </w:rPr>
        <w:t>……………………………………………………………………………</w:t>
      </w:r>
      <w:r>
        <w:rPr>
          <w:rFonts w:eastAsia="Times New Roman" w:cs="Times New Roman" w:ascii="Times New Roman" w:hAnsi="Times New Roman"/>
          <w:sz w:val="18"/>
          <w:szCs w:val="18"/>
        </w:rPr>
        <w:br/>
      </w:r>
      <w:r>
        <w:rPr>
          <w:rFonts w:eastAsia="Times New Roman" w:cs="Times New Roman" w:ascii="Times New Roman" w:hAnsi="Times New Roman"/>
          <w:i/>
          <w:sz w:val="18"/>
          <w:szCs w:val="18"/>
        </w:rPr>
        <w:t>(data i podpis osoby składającej oświadczenie)</w:t>
      </w:r>
      <w:bookmarkStart w:id="1" w:name="_heading=h.30j0zll"/>
      <w:bookmarkEnd w:id="1"/>
    </w:p>
    <w:sectPr>
      <w:type w:val="nextPage"/>
      <w:pgSz w:w="11906" w:h="16838"/>
      <w:pgMar w:left="1417" w:right="1274" w:gutter="0" w:header="0" w:top="1417" w:footer="0" w:bottom="1417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Georgia">
    <w:charset w:val="ee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sz w:val="20"/>
        <w:b w:val="false"/>
        <w:szCs w:val="20"/>
        <w:rFonts w:ascii="Times New Roman" w:hAnsi="Times New Roman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96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41854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Nagwek1">
    <w:name w:val="Heading 1"/>
    <w:basedOn w:val="LOnormal"/>
    <w:next w:val="LOnormal"/>
    <w:uiPriority w:val="9"/>
    <w:qFormat/>
    <w:pPr>
      <w:keepNext w:val="true"/>
      <w:keepLines/>
      <w:spacing w:lineRule="auto" w:line="240"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"/>
    <w:next w:val="LOnormal"/>
    <w:link w:val="Nagwek2Znak"/>
    <w:uiPriority w:val="9"/>
    <w:semiHidden/>
    <w:unhideWhenUsed/>
    <w:qFormat/>
    <w:rsid w:val="00915a52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LOnormal"/>
    <w:next w:val="LOnormal"/>
    <w:uiPriority w:val="9"/>
    <w:semiHidden/>
    <w:unhideWhenUsed/>
    <w:qFormat/>
    <w:pPr>
      <w:keepNext w:val="true"/>
      <w:keepLines/>
      <w:spacing w:lineRule="auto" w:line="240"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LOnormal"/>
    <w:next w:val="LOnormal"/>
    <w:uiPriority w:val="9"/>
    <w:semiHidden/>
    <w:unhideWhenUsed/>
    <w:qFormat/>
    <w:pPr>
      <w:keepNext w:val="true"/>
      <w:keepLines/>
      <w:spacing w:lineRule="auto" w:line="240"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LOnormal"/>
    <w:next w:val="LOnormal"/>
    <w:uiPriority w:val="9"/>
    <w:semiHidden/>
    <w:unhideWhenUsed/>
    <w:qFormat/>
    <w:pPr>
      <w:keepNext w:val="true"/>
      <w:keepLines/>
      <w:spacing w:lineRule="auto" w:line="240" w:before="220" w:after="40"/>
      <w:outlineLvl w:val="4"/>
    </w:pPr>
    <w:rPr>
      <w:b/>
    </w:rPr>
  </w:style>
  <w:style w:type="paragraph" w:styleId="Nagwek6">
    <w:name w:val="Heading 6"/>
    <w:basedOn w:val="LOnormal"/>
    <w:next w:val="LOnormal"/>
    <w:uiPriority w:val="9"/>
    <w:semiHidden/>
    <w:unhideWhenUsed/>
    <w:qFormat/>
    <w:pPr>
      <w:keepNext w:val="true"/>
      <w:keepLines/>
      <w:spacing w:lineRule="auto" w:line="240"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unhideWhenUsed/>
    <w:qFormat/>
    <w:rsid w:val="00d4185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qFormat/>
    <w:rsid w:val="00d41854"/>
    <w:rPr>
      <w:sz w:val="20"/>
      <w:szCs w:val="20"/>
    </w:rPr>
  </w:style>
  <w:style w:type="character" w:styleId="AkapitzlistZnak" w:customStyle="1">
    <w:name w:val="Akapit z listą Znak"/>
    <w:basedOn w:val="DefaultParagraphFont"/>
    <w:link w:val="ListParagraph"/>
    <w:uiPriority w:val="34"/>
    <w:qFormat/>
    <w:rsid w:val="00d41854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d41854"/>
    <w:rPr>
      <w:rFonts w:ascii="Segoe UI" w:hAnsi="Segoe UI" w:cs="Segoe UI"/>
      <w:sz w:val="18"/>
      <w:szCs w:val="18"/>
    </w:rPr>
  </w:style>
  <w:style w:type="character" w:styleId="Fontstyle01" w:customStyle="1">
    <w:name w:val="fontstyle01"/>
    <w:basedOn w:val="DefaultParagraphFont"/>
    <w:qFormat/>
    <w:rsid w:val="00d41854"/>
    <w:rPr>
      <w:rFonts w:ascii="Calibri" w:hAnsi="Calibri" w:cs="Calibri"/>
      <w:b/>
      <w:bCs/>
      <w:i w:val="false"/>
      <w:iCs w:val="false"/>
      <w:color w:val="000000"/>
      <w:sz w:val="22"/>
      <w:szCs w:val="22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d41854"/>
    <w:rPr>
      <w:b/>
      <w:bCs/>
      <w:sz w:val="20"/>
      <w:szCs w:val="20"/>
    </w:rPr>
  </w:style>
  <w:style w:type="character" w:styleId="Textjustify" w:customStyle="1">
    <w:name w:val="text-justify"/>
    <w:basedOn w:val="DefaultParagraphFont"/>
    <w:qFormat/>
    <w:rsid w:val="0088625d"/>
    <w:rPr/>
  </w:style>
  <w:style w:type="character" w:styleId="TekstpodstawowyZnak" w:customStyle="1">
    <w:name w:val="Tekst podstawowy Znak"/>
    <w:basedOn w:val="DefaultParagraphFont"/>
    <w:qFormat/>
    <w:rsid w:val="00327212"/>
    <w:rPr>
      <w:rFonts w:ascii="Arial" w:hAnsi="Arial" w:eastAsia="Times New Roman" w:cs="Times New Roman"/>
      <w:szCs w:val="20"/>
      <w:lang w:eastAsia="ar-SA"/>
    </w:rPr>
  </w:style>
  <w:style w:type="character" w:styleId="NagwekZnak" w:customStyle="1">
    <w:name w:val="Nagłówek Znak"/>
    <w:basedOn w:val="DefaultParagraphFont"/>
    <w:uiPriority w:val="99"/>
    <w:qFormat/>
    <w:rsid w:val="00327212"/>
    <w:rPr/>
  </w:style>
  <w:style w:type="character" w:styleId="StopkaZnak" w:customStyle="1">
    <w:name w:val="Stopka Znak"/>
    <w:basedOn w:val="DefaultParagraphFont"/>
    <w:uiPriority w:val="99"/>
    <w:qFormat/>
    <w:rsid w:val="00327212"/>
    <w:rPr/>
  </w:style>
  <w:style w:type="character" w:styleId="Wyrnienie" w:customStyle="1">
    <w:name w:val="Emphasis"/>
    <w:basedOn w:val="DefaultParagraphFont"/>
    <w:uiPriority w:val="20"/>
    <w:qFormat/>
    <w:rsid w:val="00f9507d"/>
    <w:rPr>
      <w:i/>
      <w:iCs/>
    </w:rPr>
  </w:style>
  <w:style w:type="character" w:styleId="Czeinternetowe" w:customStyle="1">
    <w:name w:val="Hyperlink"/>
    <w:basedOn w:val="DefaultParagraphFont"/>
    <w:uiPriority w:val="99"/>
    <w:unhideWhenUsed/>
    <w:rsid w:val="00f26413"/>
    <w:rPr>
      <w:color w:val="0563C1" w:themeColor="hyperlink"/>
      <w:u w:val="single"/>
    </w:rPr>
  </w:style>
  <w:style w:type="character" w:styleId="Nagwek2Znak" w:customStyle="1">
    <w:name w:val="Nagłówek 2 Znak"/>
    <w:basedOn w:val="DefaultParagraphFont"/>
    <w:uiPriority w:val="9"/>
    <w:qFormat/>
    <w:rsid w:val="00915a52"/>
    <w:rPr>
      <w:rFonts w:ascii="Times New Roman" w:hAnsi="Times New Roman" w:eastAsia="Times New Roman" w:cs="Times New Roman"/>
      <w:b/>
      <w:bCs/>
      <w:sz w:val="36"/>
      <w:szCs w:val="36"/>
      <w:lang w:eastAsia="pl-P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link w:val="TekstpodstawowyZnak"/>
    <w:rsid w:val="00327212"/>
    <w:pPr>
      <w:spacing w:lineRule="auto" w:line="240" w:before="0" w:after="0"/>
      <w:jc w:val="center"/>
    </w:pPr>
    <w:rPr>
      <w:rFonts w:ascii="Arial" w:hAnsi="Arial" w:eastAsia="Times New Roman" w:cs="Times New Roman"/>
      <w:szCs w:val="20"/>
      <w:lang w:eastAsia="ar-SA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unhideWhenUsed/>
    <w:rsid w:val="00327212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Onormal" w:customStyle="1">
    <w:name w:val="LO-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Tytu">
    <w:name w:val="Title"/>
    <w:basedOn w:val="LOnormal"/>
    <w:next w:val="LOnormal"/>
    <w:uiPriority w:val="10"/>
    <w:qFormat/>
    <w:pPr>
      <w:keepNext w:val="true"/>
      <w:keepLines/>
      <w:spacing w:lineRule="auto" w:line="240" w:before="480" w:after="120"/>
    </w:pPr>
    <w:rPr>
      <w:b/>
      <w:sz w:val="72"/>
      <w:szCs w:val="72"/>
    </w:rPr>
  </w:style>
  <w:style w:type="paragraph" w:styleId="Annotationtext">
    <w:name w:val="annotation text"/>
    <w:basedOn w:val="Normal"/>
    <w:link w:val="TekstkomentarzaZnak"/>
    <w:uiPriority w:val="99"/>
    <w:unhideWhenUsed/>
    <w:qFormat/>
    <w:rsid w:val="00d41854"/>
    <w:pPr>
      <w:spacing w:lineRule="auto" w:line="240"/>
    </w:pPr>
    <w:rPr>
      <w:sz w:val="20"/>
      <w:szCs w:val="20"/>
    </w:rPr>
  </w:style>
  <w:style w:type="paragraph" w:styleId="ListParagraph">
    <w:name w:val="List Paragraph"/>
    <w:basedOn w:val="Normal"/>
    <w:link w:val="AkapitzlistZnak"/>
    <w:uiPriority w:val="34"/>
    <w:qFormat/>
    <w:rsid w:val="00d41854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d4185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d41854"/>
    <w:pPr/>
    <w:rPr>
      <w:b/>
      <w:bCs/>
    </w:rPr>
  </w:style>
  <w:style w:type="paragraph" w:styleId="Stopka">
    <w:name w:val="Footer"/>
    <w:basedOn w:val="Normal"/>
    <w:link w:val="StopkaZnak"/>
    <w:uiPriority w:val="99"/>
    <w:unhideWhenUsed/>
    <w:rsid w:val="00327212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odtytu">
    <w:name w:val="Subtitle"/>
    <w:basedOn w:val="LOnormal"/>
    <w:next w:val="LOnormal"/>
    <w:uiPriority w:val="1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Default" w:customStyle="1">
    <w:name w:val="Default"/>
    <w:qFormat/>
    <w:rsid w:val="00d54c08"/>
    <w:pPr>
      <w:widowControl/>
      <w:suppressAutoHyphens w:val="false"/>
      <w:bidi w:val="0"/>
      <w:spacing w:before="0" w:after="0"/>
      <w:jc w:val="left"/>
    </w:pPr>
    <w:rPr>
      <w:rFonts w:ascii="Calibri" w:hAnsi="Calibri" w:eastAsia="Calibri" w:cs="Calibri"/>
      <w:color w:val="000000"/>
      <w:kern w:val="0"/>
      <w:sz w:val="24"/>
      <w:szCs w:val="24"/>
      <w:lang w:bidi="ar-SA" w:val="pl-PL" w:eastAsia="zh-C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e36OVWJZcLqVintGRkx7uSOTuoA==">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ipJChBCYXJiYXJhIEt1Y2hhcnVrGjUvL3NzbC5nc3RhdGljLmNvbS9kb2NzL2NvbW1vbi9ibHVlX3NpbGhvdWV0dGU5Ni0wLnBuZzDA37676jA4wN++u+owcksKEEJhcmJhcmEgS3VjaGFydWsaNwo1Ly9zc2wuZ3N0YXRpYy5jb20vZG9jcy9jb21tb24vYmx1ZV9zaWxob3VldHRlOTYtMC5wbmd4AIgBAZoBBggAEAAYAKoBygoSxwpaZ29kbmllIHogZGVjeXpqxIUgUHJlemVzYSBVT0RPIHogZG5pYSAwNi4wNCAyMDE5IHIuIHN5Z24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LibreOffice/7.4.0.3$Windows_X86_64 LibreOffice_project/f85e47c08ddd19c015c0114a68350214f7066f5a</Application>
  <AppVersion>15.0000</AppVersion>
  <Pages>1</Pages>
  <Words>639</Words>
  <Characters>4068</Characters>
  <CharactersWithSpaces>4776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2026-10-20T09:46:00Z</dcterms:created>
  <dc:creator>r. pr. Anna Michalak</dc:creator>
  <dc:description/>
  <dc:language>pl-PL</dc:language>
  <cp:lastModifiedBy/>
  <cp:lastPrinted>2026-08-24T11:27:00Z</cp:lastPrinted>
  <dcterms:modified xsi:type="dcterms:W3CDTF">2026-10-21T13:48:14Z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